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60" w:rsidRDefault="00643D60" w:rsidP="00643D6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РОССИЙСКАЯ ФЕДЕРАЦИЯ</w:t>
      </w:r>
    </w:p>
    <w:p w:rsidR="00643D60" w:rsidRDefault="00643D60" w:rsidP="00643D6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РОСТОВСКАЯ ОБЛАСТЬ</w:t>
      </w:r>
    </w:p>
    <w:p w:rsidR="00643D60" w:rsidRDefault="00643D60" w:rsidP="00643D6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МУНИЦИПАЛЬНОЕ БЮДЖЕТНОЕ ОБЩЕОБРАЗОВАТЕЛЬНОЕ УЧРЕЖДЕНИЕ</w:t>
      </w:r>
    </w:p>
    <w:p w:rsidR="00643D60" w:rsidRDefault="00643D60" w:rsidP="00643D6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</w:rPr>
        <w:t>ВЕРХНЕКОЛЬЦОВСКАЯ ОСНОВНАЯ ОБЩЕОБРАЗОВАТЕЛЬНАЯ ШКОЛА</w:t>
      </w:r>
      <w:r>
        <w:rPr>
          <w:rFonts w:ascii="Times New Roman" w:hAnsi="Times New Roman"/>
          <w:b/>
        </w:rPr>
        <w:t xml:space="preserve">                           </w:t>
      </w:r>
    </w:p>
    <w:p w:rsidR="00643D60" w:rsidRDefault="00643D60" w:rsidP="00643D6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W w:w="14765" w:type="dxa"/>
        <w:tblInd w:w="108" w:type="dxa"/>
        <w:tblLook w:val="04A0"/>
      </w:tblPr>
      <w:tblGrid>
        <w:gridCol w:w="6710"/>
        <w:gridCol w:w="8055"/>
      </w:tblGrid>
      <w:tr w:rsidR="00643D60" w:rsidTr="00643D60">
        <w:trPr>
          <w:trHeight w:val="1397"/>
        </w:trPr>
        <w:tc>
          <w:tcPr>
            <w:tcW w:w="6710" w:type="dxa"/>
          </w:tcPr>
          <w:p w:rsidR="00643D60" w:rsidRDefault="00643D60" w:rsidP="008A18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Принято на заседании  </w:t>
            </w:r>
          </w:p>
          <w:p w:rsidR="00643D60" w:rsidRDefault="00643D60" w:rsidP="008A1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педагогического совета</w:t>
            </w:r>
          </w:p>
          <w:p w:rsidR="00643D60" w:rsidRDefault="00643D60" w:rsidP="008A1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№1</w:t>
            </w:r>
          </w:p>
          <w:p w:rsidR="00643D60" w:rsidRDefault="00643D60" w:rsidP="008A1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«30» августа </w:t>
            </w:r>
            <w:r w:rsidR="00210D23">
              <w:rPr>
                <w:rFonts w:ascii="Times New Roman" w:hAnsi="Times New Roman"/>
              </w:rPr>
              <w:t>2017</w:t>
            </w:r>
            <w:r>
              <w:rPr>
                <w:rFonts w:ascii="Times New Roman" w:hAnsi="Times New Roman"/>
              </w:rPr>
              <w:t>г.</w:t>
            </w:r>
          </w:p>
          <w:p w:rsidR="00643D60" w:rsidRDefault="00643D60" w:rsidP="008A18D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055" w:type="dxa"/>
          </w:tcPr>
          <w:p w:rsidR="00643D60" w:rsidRDefault="00643D60" w:rsidP="008A18D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«УТВЕРЖДАЮ»</w:t>
            </w:r>
          </w:p>
          <w:p w:rsidR="00643D60" w:rsidRDefault="00643D60" w:rsidP="008A1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</w:t>
            </w:r>
          </w:p>
          <w:p w:rsidR="00643D60" w:rsidRDefault="00210D23" w:rsidP="008A18D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 И.А.Романовская</w:t>
            </w:r>
          </w:p>
          <w:p w:rsidR="00643D60" w:rsidRDefault="00210D23" w:rsidP="008A18D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от «30» августа 2017</w:t>
            </w:r>
            <w:r w:rsidR="00643D60">
              <w:rPr>
                <w:rFonts w:ascii="Times New Roman" w:hAnsi="Times New Roman"/>
              </w:rPr>
              <w:t>г. №</w:t>
            </w:r>
          </w:p>
          <w:p w:rsidR="00643D60" w:rsidRDefault="00643D60" w:rsidP="008A18D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A85D4B" w:rsidRDefault="00210D23">
      <w:r>
        <w:rPr>
          <w:noProof/>
        </w:rPr>
        <w:drawing>
          <wp:inline distT="0" distB="0" distL="0" distR="0">
            <wp:extent cx="9401175" cy="2867025"/>
            <wp:effectExtent l="19050" t="0" r="9525" b="0"/>
            <wp:docPr id="1" name="Рисунок 1" descr="D:\Рабочий стол\ocenka_kachestva_obrazjvaniy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ocenka_kachestva_obrazjvaniya_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17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D23" w:rsidRDefault="00210D23" w:rsidP="00210D2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х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.В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ерхнекольцов</w:t>
      </w:r>
      <w:proofErr w:type="spellEnd"/>
    </w:p>
    <w:p w:rsidR="00210D23" w:rsidRDefault="00210D23" w:rsidP="00210D2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2017</w:t>
      </w:r>
    </w:p>
    <w:p w:rsidR="00BC0684" w:rsidRPr="00866788" w:rsidRDefault="00BC0684" w:rsidP="00BC0684">
      <w:pPr>
        <w:overflowPunct w:val="0"/>
        <w:jc w:val="center"/>
        <w:rPr>
          <w:b/>
          <w:sz w:val="28"/>
          <w:szCs w:val="28"/>
        </w:rPr>
      </w:pPr>
      <w:r w:rsidRPr="00866788">
        <w:rPr>
          <w:b/>
          <w:sz w:val="28"/>
          <w:szCs w:val="28"/>
        </w:rPr>
        <w:lastRenderedPageBreak/>
        <w:t xml:space="preserve">План мероприятий по улучшению показателей независимой оценки качества образовательной деятельности </w:t>
      </w:r>
    </w:p>
    <w:p w:rsidR="00BC0684" w:rsidRPr="00866788" w:rsidRDefault="00BC0684" w:rsidP="00BC0684">
      <w:pPr>
        <w:overflowPunct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</w:t>
      </w:r>
      <w:r w:rsidRPr="00866788">
        <w:rPr>
          <w:b/>
          <w:sz w:val="28"/>
          <w:szCs w:val="28"/>
        </w:rPr>
        <w:t xml:space="preserve">ОУ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Верхнекольцовская</w:t>
      </w:r>
      <w:proofErr w:type="spellEnd"/>
      <w:r>
        <w:rPr>
          <w:b/>
          <w:sz w:val="28"/>
          <w:szCs w:val="28"/>
        </w:rPr>
        <w:t xml:space="preserve"> </w:t>
      </w:r>
      <w:r w:rsidRPr="00866788">
        <w:rPr>
          <w:b/>
          <w:sz w:val="28"/>
          <w:szCs w:val="28"/>
        </w:rPr>
        <w:t xml:space="preserve"> основная общеобразовательная школа»</w:t>
      </w:r>
    </w:p>
    <w:p w:rsidR="00BC0684" w:rsidRPr="00866788" w:rsidRDefault="00BC0684" w:rsidP="00BC0684">
      <w:pPr>
        <w:jc w:val="both"/>
        <w:rPr>
          <w:b/>
          <w:sz w:val="26"/>
          <w:szCs w:val="26"/>
        </w:rPr>
      </w:pPr>
    </w:p>
    <w:p w:rsidR="00BC0684" w:rsidRPr="00C26B3B" w:rsidRDefault="00BC0684" w:rsidP="00BC0684">
      <w:pPr>
        <w:overflowPunct w:val="0"/>
        <w:jc w:val="center"/>
        <w:rPr>
          <w:sz w:val="26"/>
          <w:szCs w:val="26"/>
        </w:rPr>
      </w:pPr>
    </w:p>
    <w:tbl>
      <w:tblPr>
        <w:tblW w:w="14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35"/>
        <w:gridCol w:w="2170"/>
        <w:gridCol w:w="1373"/>
        <w:gridCol w:w="2289"/>
        <w:gridCol w:w="4476"/>
        <w:gridCol w:w="2305"/>
      </w:tblGrid>
      <w:tr w:rsidR="00BC0684" w:rsidRPr="00BC0684" w:rsidTr="00BC0684">
        <w:trPr>
          <w:trHeight w:val="374"/>
        </w:trPr>
        <w:tc>
          <w:tcPr>
            <w:tcW w:w="2035" w:type="dxa"/>
          </w:tcPr>
          <w:p w:rsidR="00BC0684" w:rsidRPr="00BC0684" w:rsidRDefault="00BC0684" w:rsidP="008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2170" w:type="dxa"/>
          </w:tcPr>
          <w:p w:rsidR="00BC0684" w:rsidRPr="00BC0684" w:rsidRDefault="00BC0684" w:rsidP="008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sz w:val="24"/>
                <w:szCs w:val="24"/>
              </w:rPr>
              <w:t xml:space="preserve">Меры (мероприятия) по устранению недостатков </w:t>
            </w:r>
          </w:p>
        </w:tc>
        <w:tc>
          <w:tcPr>
            <w:tcW w:w="1373" w:type="dxa"/>
          </w:tcPr>
          <w:p w:rsidR="00BC0684" w:rsidRPr="00BC0684" w:rsidRDefault="00BC0684" w:rsidP="008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  <w:p w:rsidR="00BC0684" w:rsidRPr="00BC0684" w:rsidRDefault="00BC0684" w:rsidP="008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BC068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C0684">
              <w:rPr>
                <w:rFonts w:ascii="Times New Roman" w:hAnsi="Times New Roman" w:cs="Times New Roman"/>
                <w:sz w:val="24"/>
                <w:szCs w:val="24"/>
              </w:rPr>
              <w:t xml:space="preserve">уб.) </w:t>
            </w:r>
          </w:p>
        </w:tc>
        <w:tc>
          <w:tcPr>
            <w:tcW w:w="2289" w:type="dxa"/>
          </w:tcPr>
          <w:p w:rsidR="00BC0684" w:rsidRPr="00BC0684" w:rsidRDefault="00BC0684" w:rsidP="008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4476" w:type="dxa"/>
          </w:tcPr>
          <w:p w:rsidR="00BC0684" w:rsidRPr="00BC0684" w:rsidRDefault="00BC0684" w:rsidP="008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sz w:val="24"/>
                <w:szCs w:val="24"/>
              </w:rPr>
              <w:t>Предполагаемый результат (количественный или качественный)</w:t>
            </w:r>
          </w:p>
        </w:tc>
        <w:tc>
          <w:tcPr>
            <w:tcW w:w="2305" w:type="dxa"/>
          </w:tcPr>
          <w:p w:rsidR="00BC0684" w:rsidRPr="00BC0684" w:rsidRDefault="00BC0684" w:rsidP="008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sz w:val="24"/>
                <w:szCs w:val="24"/>
              </w:rPr>
              <w:t>Ответственные (ответственный сотрудник отдела образования, + ОУ, директор, зам</w:t>
            </w:r>
            <w:proofErr w:type="gramStart"/>
            <w:r w:rsidRPr="00BC068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C0684">
              <w:rPr>
                <w:rFonts w:ascii="Times New Roman" w:hAnsi="Times New Roman" w:cs="Times New Roman"/>
                <w:sz w:val="24"/>
                <w:szCs w:val="24"/>
              </w:rPr>
              <w:t>иректора)</w:t>
            </w:r>
          </w:p>
        </w:tc>
      </w:tr>
      <w:tr w:rsidR="00BC0684" w:rsidRPr="00BC0684" w:rsidTr="00BC0684">
        <w:trPr>
          <w:trHeight w:val="1400"/>
        </w:trPr>
        <w:tc>
          <w:tcPr>
            <w:tcW w:w="14648" w:type="dxa"/>
            <w:gridSpan w:val="6"/>
          </w:tcPr>
          <w:p w:rsidR="00BC0684" w:rsidRPr="00BC0684" w:rsidRDefault="00BC0684" w:rsidP="008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684" w:rsidRPr="00BC0684" w:rsidRDefault="00BC0684" w:rsidP="008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№ 1 «Открытость и доступность информации об организации, осуществляющей образовательную деятельность»</w:t>
            </w:r>
          </w:p>
          <w:p w:rsidR="00BC0684" w:rsidRPr="00BC0684" w:rsidRDefault="00BC0684" w:rsidP="008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684" w:rsidRPr="00BC0684" w:rsidTr="00BC0684">
        <w:trPr>
          <w:trHeight w:val="1221"/>
        </w:trPr>
        <w:tc>
          <w:tcPr>
            <w:tcW w:w="2035" w:type="dxa"/>
          </w:tcPr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C0684">
              <w:rPr>
                <w:rFonts w:ascii="Times New Roman" w:hAnsi="Times New Roman" w:cs="Times New Roman"/>
                <w:sz w:val="24"/>
                <w:szCs w:val="24"/>
              </w:rPr>
              <w:t>Верхнекольцовская</w:t>
            </w:r>
            <w:proofErr w:type="spellEnd"/>
            <w:r w:rsidRPr="00BC0684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2170" w:type="dxa"/>
          </w:tcPr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sz w:val="24"/>
                <w:szCs w:val="24"/>
              </w:rPr>
              <w:t>Направление ответственного по сопровождению сайта ОУ на КПК</w:t>
            </w:r>
          </w:p>
        </w:tc>
        <w:tc>
          <w:tcPr>
            <w:tcW w:w="1373" w:type="dxa"/>
          </w:tcPr>
          <w:p w:rsidR="00BC0684" w:rsidRPr="00BC0684" w:rsidRDefault="00BC0684" w:rsidP="008A18DC">
            <w:pPr>
              <w:pStyle w:val="aa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BC0684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  <w:p w:rsidR="00BC0684" w:rsidRPr="00BC0684" w:rsidRDefault="00BC0684" w:rsidP="008A18DC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C0684" w:rsidRPr="00BC0684" w:rsidRDefault="00BC0684" w:rsidP="008A18DC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sz w:val="24"/>
                <w:szCs w:val="24"/>
              </w:rPr>
              <w:t>Апрель – май 2017 года</w:t>
            </w:r>
          </w:p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sz w:val="24"/>
                <w:szCs w:val="24"/>
              </w:rPr>
              <w:t>Приведение сайта ОУ требованиям действующего законодательства</w:t>
            </w:r>
          </w:p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sz w:val="24"/>
                <w:szCs w:val="24"/>
              </w:rPr>
              <w:t xml:space="preserve"> Отдел образования, администрация ОУ</w:t>
            </w:r>
          </w:p>
        </w:tc>
      </w:tr>
      <w:tr w:rsidR="00BC0684" w:rsidRPr="00BC0684" w:rsidTr="00BC0684">
        <w:trPr>
          <w:trHeight w:val="1221"/>
        </w:trPr>
        <w:tc>
          <w:tcPr>
            <w:tcW w:w="2035" w:type="dxa"/>
          </w:tcPr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методического семинара по организации открытости и доступности информации о деятельности ОУ</w:t>
            </w:r>
          </w:p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BC0684" w:rsidRPr="00BC0684" w:rsidRDefault="00BC0684" w:rsidP="008A18DC">
            <w:pPr>
              <w:pStyle w:val="aa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BC0684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289" w:type="dxa"/>
          </w:tcPr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sz w:val="24"/>
                <w:szCs w:val="24"/>
              </w:rPr>
              <w:t>Апрель 2017 года</w:t>
            </w:r>
          </w:p>
        </w:tc>
        <w:tc>
          <w:tcPr>
            <w:tcW w:w="4476" w:type="dxa"/>
          </w:tcPr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информации о деятельности ОУ на официальном сайте в сети Интернет действующему законодательству. </w:t>
            </w:r>
          </w:p>
        </w:tc>
        <w:tc>
          <w:tcPr>
            <w:tcW w:w="2305" w:type="dxa"/>
          </w:tcPr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sz w:val="24"/>
                <w:szCs w:val="24"/>
              </w:rPr>
              <w:t xml:space="preserve">  Отдел образования</w:t>
            </w:r>
          </w:p>
        </w:tc>
      </w:tr>
      <w:tr w:rsidR="00BC0684" w:rsidRPr="00BC0684" w:rsidTr="00BC0684">
        <w:trPr>
          <w:trHeight w:val="1221"/>
        </w:trPr>
        <w:tc>
          <w:tcPr>
            <w:tcW w:w="2035" w:type="dxa"/>
          </w:tcPr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Порядка рассмотрения обращений граждан</w:t>
            </w:r>
          </w:p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BC0684" w:rsidRPr="00BC0684" w:rsidRDefault="00BC0684" w:rsidP="008A18DC">
            <w:pPr>
              <w:pStyle w:val="aa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BC0684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289" w:type="dxa"/>
          </w:tcPr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sz w:val="24"/>
                <w:szCs w:val="24"/>
              </w:rPr>
              <w:t>Апрель 2017 года</w:t>
            </w:r>
          </w:p>
        </w:tc>
        <w:tc>
          <w:tcPr>
            <w:tcW w:w="4476" w:type="dxa"/>
          </w:tcPr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sz w:val="24"/>
                <w:szCs w:val="24"/>
              </w:rPr>
              <w:t>1. Порядок о ходе рассмотрения обращений граждан, поступивших в ОУ по телефону, электронной почте, с помощью электронных сервисов, доступных на официальном сайте ОУ.</w:t>
            </w:r>
          </w:p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sz w:val="24"/>
                <w:szCs w:val="24"/>
              </w:rPr>
              <w:t>2. Наличие на сайте учреждения механизмов обратной связи</w:t>
            </w:r>
          </w:p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BC0684" w:rsidRPr="00BC0684" w:rsidTr="00BC0684">
        <w:trPr>
          <w:trHeight w:val="1221"/>
        </w:trPr>
        <w:tc>
          <w:tcPr>
            <w:tcW w:w="2035" w:type="dxa"/>
          </w:tcPr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сайта ОУ </w:t>
            </w:r>
          </w:p>
        </w:tc>
        <w:tc>
          <w:tcPr>
            <w:tcW w:w="1373" w:type="dxa"/>
          </w:tcPr>
          <w:p w:rsidR="00BC0684" w:rsidRPr="00BC0684" w:rsidRDefault="00BC0684" w:rsidP="008A18DC">
            <w:pPr>
              <w:pStyle w:val="aa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BC0684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289" w:type="dxa"/>
          </w:tcPr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4476" w:type="dxa"/>
          </w:tcPr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sz w:val="24"/>
                <w:szCs w:val="24"/>
              </w:rPr>
              <w:t>Наличие актуальной и достоверной информации на сайте ОУ, ее  соответствие требованиям правил размещения на официальном сайте образовательной организации в информационно-телекоммуникационной сети «Интернет» (Постановление Правительства РФ от 10.07.2013 № 582)</w:t>
            </w:r>
          </w:p>
        </w:tc>
        <w:tc>
          <w:tcPr>
            <w:tcW w:w="2305" w:type="dxa"/>
          </w:tcPr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sz w:val="24"/>
                <w:szCs w:val="24"/>
              </w:rPr>
              <w:t>Отдел образования, администрация ОУ</w:t>
            </w:r>
          </w:p>
        </w:tc>
      </w:tr>
      <w:tr w:rsidR="00BC0684" w:rsidRPr="00BC0684" w:rsidTr="00BC0684">
        <w:trPr>
          <w:trHeight w:val="1221"/>
        </w:trPr>
        <w:tc>
          <w:tcPr>
            <w:tcW w:w="2035" w:type="dxa"/>
          </w:tcPr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 собрания</w:t>
            </w:r>
          </w:p>
        </w:tc>
        <w:tc>
          <w:tcPr>
            <w:tcW w:w="1373" w:type="dxa"/>
          </w:tcPr>
          <w:p w:rsidR="00BC0684" w:rsidRPr="00BC0684" w:rsidRDefault="00BC0684" w:rsidP="008A18DC">
            <w:pPr>
              <w:pStyle w:val="aa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BC0684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289" w:type="dxa"/>
          </w:tcPr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476" w:type="dxa"/>
          </w:tcPr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родительской общественности о ходе, процедуре проведения и результатах НОКО ОД учреждения</w:t>
            </w:r>
          </w:p>
        </w:tc>
        <w:tc>
          <w:tcPr>
            <w:tcW w:w="2305" w:type="dxa"/>
          </w:tcPr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BC0684" w:rsidRPr="00BC0684" w:rsidTr="00BC0684">
        <w:trPr>
          <w:trHeight w:val="374"/>
        </w:trPr>
        <w:tc>
          <w:tcPr>
            <w:tcW w:w="14648" w:type="dxa"/>
            <w:gridSpan w:val="6"/>
          </w:tcPr>
          <w:p w:rsidR="00BC0684" w:rsidRPr="00BC0684" w:rsidRDefault="00BC0684" w:rsidP="008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684" w:rsidRPr="00BC0684" w:rsidRDefault="00BC0684" w:rsidP="008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№ 2 «Комфортность условий, в которых осуществляется образовательная деятельность»</w:t>
            </w:r>
          </w:p>
          <w:p w:rsidR="00BC0684" w:rsidRPr="00BC0684" w:rsidRDefault="00BC0684" w:rsidP="008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684" w:rsidRPr="00BC0684" w:rsidTr="00BC0684">
        <w:trPr>
          <w:trHeight w:val="1221"/>
        </w:trPr>
        <w:tc>
          <w:tcPr>
            <w:tcW w:w="2035" w:type="dxa"/>
            <w:vAlign w:val="center"/>
          </w:tcPr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sz w:val="24"/>
                <w:szCs w:val="24"/>
              </w:rPr>
              <w:t xml:space="preserve">МБОУ « </w:t>
            </w:r>
            <w:proofErr w:type="spellStart"/>
            <w:r w:rsidRPr="00BC0684">
              <w:rPr>
                <w:rFonts w:ascii="Times New Roman" w:hAnsi="Times New Roman" w:cs="Times New Roman"/>
                <w:sz w:val="24"/>
                <w:szCs w:val="24"/>
              </w:rPr>
              <w:t>Верхнекольцовская</w:t>
            </w:r>
            <w:proofErr w:type="spellEnd"/>
            <w:r w:rsidRPr="00BC0684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2170" w:type="dxa"/>
          </w:tcPr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укреплению материально-технической базы ОУ</w:t>
            </w:r>
          </w:p>
        </w:tc>
        <w:tc>
          <w:tcPr>
            <w:tcW w:w="1373" w:type="dxa"/>
          </w:tcPr>
          <w:p w:rsidR="00BC0684" w:rsidRPr="00BC0684" w:rsidRDefault="00BC0684" w:rsidP="008A18DC">
            <w:pPr>
              <w:pStyle w:val="aa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BC0684">
              <w:rPr>
                <w:rFonts w:ascii="Times New Roman" w:hAnsi="Times New Roman"/>
                <w:sz w:val="24"/>
                <w:szCs w:val="24"/>
              </w:rPr>
              <w:t xml:space="preserve">27,0 </w:t>
            </w:r>
            <w:proofErr w:type="spellStart"/>
            <w:r w:rsidRPr="00BC0684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BC068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C0684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289" w:type="dxa"/>
          </w:tcPr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sz w:val="24"/>
                <w:szCs w:val="24"/>
              </w:rPr>
              <w:t>До 4 августа 2017 года</w:t>
            </w:r>
          </w:p>
        </w:tc>
        <w:tc>
          <w:tcPr>
            <w:tcW w:w="4476" w:type="dxa"/>
          </w:tcPr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sz w:val="24"/>
                <w:szCs w:val="24"/>
              </w:rPr>
              <w:t>Создание современных условий осуществления образовательного процесса</w:t>
            </w:r>
          </w:p>
        </w:tc>
        <w:tc>
          <w:tcPr>
            <w:tcW w:w="2305" w:type="dxa"/>
          </w:tcPr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BC0684" w:rsidRPr="00BC0684" w:rsidTr="00BC0684">
        <w:trPr>
          <w:trHeight w:val="1221"/>
        </w:trPr>
        <w:tc>
          <w:tcPr>
            <w:tcW w:w="2035" w:type="dxa"/>
            <w:vAlign w:val="center"/>
          </w:tcPr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индивидуальных образовательных траекторий </w:t>
            </w:r>
            <w:proofErr w:type="gramStart"/>
            <w:r w:rsidRPr="00BC068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C068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373" w:type="dxa"/>
          </w:tcPr>
          <w:p w:rsidR="00BC0684" w:rsidRPr="00BC0684" w:rsidRDefault="00BC0684" w:rsidP="008A18DC">
            <w:pPr>
              <w:pStyle w:val="aa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BC0684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289" w:type="dxa"/>
          </w:tcPr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sz w:val="24"/>
                <w:szCs w:val="24"/>
              </w:rPr>
              <w:t>Сентябрь 2017 года</w:t>
            </w:r>
          </w:p>
        </w:tc>
        <w:tc>
          <w:tcPr>
            <w:tcW w:w="4476" w:type="dxa"/>
          </w:tcPr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индивидуальных способностей и интересов обучающихся.</w:t>
            </w:r>
          </w:p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sz w:val="24"/>
                <w:szCs w:val="24"/>
              </w:rPr>
              <w:t>Повышение уровня качества образовательных результатов.</w:t>
            </w:r>
          </w:p>
        </w:tc>
        <w:tc>
          <w:tcPr>
            <w:tcW w:w="2305" w:type="dxa"/>
          </w:tcPr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BC0684" w:rsidRPr="00BC0684" w:rsidTr="00BC0684">
        <w:trPr>
          <w:trHeight w:val="1221"/>
        </w:trPr>
        <w:tc>
          <w:tcPr>
            <w:tcW w:w="2035" w:type="dxa"/>
            <w:vAlign w:val="center"/>
          </w:tcPr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одаренными учащимися</w:t>
            </w:r>
          </w:p>
        </w:tc>
        <w:tc>
          <w:tcPr>
            <w:tcW w:w="1373" w:type="dxa"/>
          </w:tcPr>
          <w:p w:rsidR="00BC0684" w:rsidRPr="00BC0684" w:rsidRDefault="00BC0684" w:rsidP="008A18DC">
            <w:pPr>
              <w:pStyle w:val="aa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BC0684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289" w:type="dxa"/>
          </w:tcPr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76" w:type="dxa"/>
          </w:tcPr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sz w:val="24"/>
                <w:szCs w:val="24"/>
              </w:rPr>
              <w:t>Повышение доли учащихся – участников конкурсов, олимпиад и спортивных мероприятий</w:t>
            </w:r>
          </w:p>
        </w:tc>
        <w:tc>
          <w:tcPr>
            <w:tcW w:w="2305" w:type="dxa"/>
          </w:tcPr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BC0684" w:rsidRPr="00BC0684" w:rsidTr="00BC0684">
        <w:trPr>
          <w:trHeight w:val="1221"/>
        </w:trPr>
        <w:tc>
          <w:tcPr>
            <w:tcW w:w="2035" w:type="dxa"/>
            <w:vAlign w:val="center"/>
          </w:tcPr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sz w:val="24"/>
                <w:szCs w:val="24"/>
              </w:rPr>
              <w:t>Организация курсовой подготовки для педагогов, работающих с детьми с ОВЗ и инвалидами</w:t>
            </w:r>
          </w:p>
        </w:tc>
        <w:tc>
          <w:tcPr>
            <w:tcW w:w="1373" w:type="dxa"/>
          </w:tcPr>
          <w:p w:rsidR="00BC0684" w:rsidRPr="00BC0684" w:rsidRDefault="00BC0684" w:rsidP="008A18DC">
            <w:pPr>
              <w:pStyle w:val="aa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BC0684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289" w:type="dxa"/>
          </w:tcPr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КОИРО</w:t>
            </w:r>
          </w:p>
        </w:tc>
        <w:tc>
          <w:tcPr>
            <w:tcW w:w="4476" w:type="dxa"/>
          </w:tcPr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sz w:val="24"/>
                <w:szCs w:val="24"/>
              </w:rPr>
              <w:t>100% повышение квалификации педагогов</w:t>
            </w:r>
          </w:p>
        </w:tc>
        <w:tc>
          <w:tcPr>
            <w:tcW w:w="2305" w:type="dxa"/>
          </w:tcPr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BC0684" w:rsidRPr="00BC0684" w:rsidTr="00BC0684">
        <w:trPr>
          <w:trHeight w:val="1221"/>
        </w:trPr>
        <w:tc>
          <w:tcPr>
            <w:tcW w:w="2035" w:type="dxa"/>
            <w:vAlign w:val="center"/>
          </w:tcPr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sz w:val="24"/>
                <w:szCs w:val="24"/>
              </w:rPr>
              <w:t>Активизация работы психолого-педагогического консилиума образовательного учреждения</w:t>
            </w:r>
          </w:p>
        </w:tc>
        <w:tc>
          <w:tcPr>
            <w:tcW w:w="1373" w:type="dxa"/>
          </w:tcPr>
          <w:p w:rsidR="00BC0684" w:rsidRPr="00BC0684" w:rsidRDefault="00BC0684" w:rsidP="008A18DC">
            <w:pPr>
              <w:pStyle w:val="aa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BC0684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289" w:type="dxa"/>
          </w:tcPr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76" w:type="dxa"/>
          </w:tcPr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детей с ОВЗ и инвалидов</w:t>
            </w:r>
          </w:p>
        </w:tc>
        <w:tc>
          <w:tcPr>
            <w:tcW w:w="2305" w:type="dxa"/>
          </w:tcPr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BC0684" w:rsidRPr="00BC0684" w:rsidTr="00BC0684">
        <w:trPr>
          <w:trHeight w:val="1221"/>
        </w:trPr>
        <w:tc>
          <w:tcPr>
            <w:tcW w:w="2035" w:type="dxa"/>
            <w:vAlign w:val="center"/>
          </w:tcPr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методического сопровождения  руководителей и педагогов ОУ по реализации адаптированных образовательных программ для детей с ОВЗ </w:t>
            </w:r>
          </w:p>
        </w:tc>
        <w:tc>
          <w:tcPr>
            <w:tcW w:w="1373" w:type="dxa"/>
          </w:tcPr>
          <w:p w:rsidR="00BC0684" w:rsidRPr="00BC0684" w:rsidRDefault="00BC0684" w:rsidP="008A18DC">
            <w:pPr>
              <w:pStyle w:val="aa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BC0684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289" w:type="dxa"/>
          </w:tcPr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76" w:type="dxa"/>
          </w:tcPr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обучения и воспитания обучающихся с ОВЗ</w:t>
            </w:r>
          </w:p>
        </w:tc>
        <w:tc>
          <w:tcPr>
            <w:tcW w:w="2305" w:type="dxa"/>
          </w:tcPr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BC0684" w:rsidRPr="00BC0684" w:rsidTr="00BC0684">
        <w:trPr>
          <w:trHeight w:val="374"/>
        </w:trPr>
        <w:tc>
          <w:tcPr>
            <w:tcW w:w="14648" w:type="dxa"/>
            <w:gridSpan w:val="6"/>
          </w:tcPr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684" w:rsidRPr="00BC0684" w:rsidRDefault="00BC0684" w:rsidP="008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№ 3 «Доброжелательность, вежливость, компетентность работников»</w:t>
            </w:r>
          </w:p>
          <w:p w:rsidR="00BC0684" w:rsidRPr="00BC0684" w:rsidRDefault="00BC0684" w:rsidP="008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684" w:rsidRPr="00BC0684" w:rsidTr="00BC0684">
        <w:trPr>
          <w:trHeight w:val="1221"/>
        </w:trPr>
        <w:tc>
          <w:tcPr>
            <w:tcW w:w="2035" w:type="dxa"/>
          </w:tcPr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</w:t>
            </w:r>
            <w:proofErr w:type="spellStart"/>
            <w:r w:rsidRPr="00BC0684">
              <w:rPr>
                <w:rFonts w:ascii="Times New Roman" w:hAnsi="Times New Roman" w:cs="Times New Roman"/>
                <w:sz w:val="24"/>
                <w:szCs w:val="24"/>
              </w:rPr>
              <w:t>Верхнекольцовская</w:t>
            </w:r>
            <w:proofErr w:type="spellEnd"/>
            <w:r w:rsidRPr="00BC0684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2170" w:type="dxa"/>
          </w:tcPr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sz w:val="24"/>
                <w:szCs w:val="24"/>
              </w:rPr>
              <w:t>Проведение психологических тренингов, семинаров, лекций для педагогов по культуре  общения</w:t>
            </w:r>
          </w:p>
        </w:tc>
        <w:tc>
          <w:tcPr>
            <w:tcW w:w="1373" w:type="dxa"/>
          </w:tcPr>
          <w:p w:rsidR="00BC0684" w:rsidRPr="00BC0684" w:rsidRDefault="00BC0684" w:rsidP="008A18DC">
            <w:pPr>
              <w:pStyle w:val="aa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BC0684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289" w:type="dxa"/>
          </w:tcPr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76" w:type="dxa"/>
          </w:tcPr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работников ОУ</w:t>
            </w:r>
          </w:p>
        </w:tc>
        <w:tc>
          <w:tcPr>
            <w:tcW w:w="2305" w:type="dxa"/>
          </w:tcPr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BC0684" w:rsidRPr="00BC0684" w:rsidTr="00BC0684">
        <w:trPr>
          <w:trHeight w:val="1221"/>
        </w:trPr>
        <w:tc>
          <w:tcPr>
            <w:tcW w:w="2035" w:type="dxa"/>
          </w:tcPr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sz w:val="24"/>
                <w:szCs w:val="24"/>
              </w:rPr>
              <w:t>Организация диалога педагогов и родителей по вопросам оценки учебных достижений учащихся</w:t>
            </w:r>
          </w:p>
        </w:tc>
        <w:tc>
          <w:tcPr>
            <w:tcW w:w="1373" w:type="dxa"/>
          </w:tcPr>
          <w:p w:rsidR="00BC0684" w:rsidRPr="00BC0684" w:rsidRDefault="00BC0684" w:rsidP="008A18DC">
            <w:pPr>
              <w:pStyle w:val="aa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76" w:type="dxa"/>
          </w:tcPr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доли получателей образовательных услуг, положительно оценивающих доброжелательность и вежливость работников ОУ </w:t>
            </w:r>
          </w:p>
        </w:tc>
        <w:tc>
          <w:tcPr>
            <w:tcW w:w="2305" w:type="dxa"/>
          </w:tcPr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BC0684" w:rsidRPr="00BC0684" w:rsidTr="00BC0684">
        <w:trPr>
          <w:trHeight w:val="374"/>
        </w:trPr>
        <w:tc>
          <w:tcPr>
            <w:tcW w:w="14648" w:type="dxa"/>
            <w:gridSpan w:val="6"/>
          </w:tcPr>
          <w:p w:rsidR="00BC0684" w:rsidRPr="00BC0684" w:rsidRDefault="00BC0684" w:rsidP="008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684" w:rsidRPr="00BC0684" w:rsidRDefault="00BC0684" w:rsidP="008A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№ 4 «Удовлетворенность качеством образовательной деятельности организаций»</w:t>
            </w:r>
          </w:p>
          <w:p w:rsidR="00BC0684" w:rsidRPr="00BC0684" w:rsidRDefault="00BC0684" w:rsidP="008A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684" w:rsidRPr="00BC0684" w:rsidTr="00BC0684">
        <w:trPr>
          <w:trHeight w:val="1221"/>
        </w:trPr>
        <w:tc>
          <w:tcPr>
            <w:tcW w:w="2035" w:type="dxa"/>
          </w:tcPr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C0684">
              <w:rPr>
                <w:rFonts w:ascii="Times New Roman" w:hAnsi="Times New Roman" w:cs="Times New Roman"/>
                <w:sz w:val="24"/>
                <w:szCs w:val="24"/>
              </w:rPr>
              <w:t>Верхнекольцовская</w:t>
            </w:r>
            <w:proofErr w:type="spellEnd"/>
            <w:r w:rsidRPr="00BC0684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2170" w:type="dxa"/>
          </w:tcPr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мероприятий по информированию участников образовательного процесса о совершенствовани</w:t>
            </w:r>
            <w:r w:rsidRPr="00BC0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материально-технического обеспечения учреждения, о спектре  предоставляемых образовательных услуги их качестве</w:t>
            </w:r>
          </w:p>
        </w:tc>
        <w:tc>
          <w:tcPr>
            <w:tcW w:w="1373" w:type="dxa"/>
          </w:tcPr>
          <w:p w:rsidR="00BC0684" w:rsidRPr="00BC0684" w:rsidRDefault="00BC0684" w:rsidP="008A18DC">
            <w:pPr>
              <w:pStyle w:val="aa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BC0684">
              <w:rPr>
                <w:rFonts w:ascii="Times New Roman" w:hAnsi="Times New Roman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2289" w:type="dxa"/>
          </w:tcPr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76" w:type="dxa"/>
          </w:tcPr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sz w:val="24"/>
                <w:szCs w:val="24"/>
              </w:rPr>
              <w:t>Увеличение доли получателей образовательных услуг, удовлетворенных материально-техническим обеспечением и качеством предоставляемых образовательных услуг</w:t>
            </w:r>
          </w:p>
        </w:tc>
        <w:tc>
          <w:tcPr>
            <w:tcW w:w="2305" w:type="dxa"/>
          </w:tcPr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BC0684" w:rsidRPr="00BC0684" w:rsidTr="00BC0684">
        <w:trPr>
          <w:trHeight w:val="1221"/>
        </w:trPr>
        <w:tc>
          <w:tcPr>
            <w:tcW w:w="2035" w:type="dxa"/>
          </w:tcPr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sz w:val="24"/>
                <w:szCs w:val="24"/>
              </w:rPr>
              <w:t>Составление перспективного плана по улучшению материально-технического обеспечения учреждения</w:t>
            </w:r>
          </w:p>
        </w:tc>
        <w:tc>
          <w:tcPr>
            <w:tcW w:w="1373" w:type="dxa"/>
          </w:tcPr>
          <w:p w:rsidR="00BC0684" w:rsidRPr="00BC0684" w:rsidRDefault="00BC0684" w:rsidP="008A18DC">
            <w:pPr>
              <w:pStyle w:val="aa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BC0684">
              <w:rPr>
                <w:rFonts w:ascii="Times New Roman" w:hAnsi="Times New Roman"/>
                <w:sz w:val="24"/>
                <w:szCs w:val="24"/>
              </w:rPr>
              <w:t>В соответствии со сметой</w:t>
            </w:r>
          </w:p>
        </w:tc>
        <w:tc>
          <w:tcPr>
            <w:tcW w:w="2289" w:type="dxa"/>
          </w:tcPr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sz w:val="24"/>
                <w:szCs w:val="24"/>
              </w:rPr>
              <w:t>Май 2017 года</w:t>
            </w:r>
          </w:p>
        </w:tc>
        <w:tc>
          <w:tcPr>
            <w:tcW w:w="4476" w:type="dxa"/>
          </w:tcPr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sz w:val="24"/>
                <w:szCs w:val="24"/>
              </w:rPr>
              <w:t>Реализация перспективного плана</w:t>
            </w:r>
          </w:p>
        </w:tc>
        <w:tc>
          <w:tcPr>
            <w:tcW w:w="2305" w:type="dxa"/>
          </w:tcPr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sz w:val="24"/>
                <w:szCs w:val="24"/>
              </w:rPr>
              <w:t>Отдел образования,</w:t>
            </w:r>
          </w:p>
          <w:p w:rsidR="00BC0684" w:rsidRPr="00BC0684" w:rsidRDefault="00BC0684" w:rsidP="008A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84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</w:tbl>
    <w:p w:rsidR="00BC0684" w:rsidRDefault="00BC0684" w:rsidP="00BC0684">
      <w:pPr>
        <w:jc w:val="both"/>
      </w:pPr>
    </w:p>
    <w:p w:rsidR="00BC0684" w:rsidRDefault="00BC0684" w:rsidP="00BC0684">
      <w:pPr>
        <w:jc w:val="both"/>
      </w:pPr>
    </w:p>
    <w:p w:rsidR="00BC0684" w:rsidRDefault="00BC0684" w:rsidP="00BC0684">
      <w:pPr>
        <w:jc w:val="both"/>
      </w:pPr>
    </w:p>
    <w:p w:rsidR="00BC0684" w:rsidRDefault="00BC0684" w:rsidP="00BC0684">
      <w:pPr>
        <w:jc w:val="both"/>
      </w:pPr>
    </w:p>
    <w:p w:rsidR="00BC0684" w:rsidRDefault="00BC0684" w:rsidP="00BC0684">
      <w:pPr>
        <w:jc w:val="both"/>
      </w:pPr>
    </w:p>
    <w:p w:rsidR="00BC0684" w:rsidRDefault="00BC0684" w:rsidP="00BC0684">
      <w:pPr>
        <w:jc w:val="both"/>
      </w:pPr>
    </w:p>
    <w:p w:rsidR="00BC0684" w:rsidRDefault="00BC0684" w:rsidP="00BC0684">
      <w:pPr>
        <w:jc w:val="both"/>
      </w:pPr>
    </w:p>
    <w:p w:rsidR="00BC0684" w:rsidRDefault="00BC0684" w:rsidP="00BC0684">
      <w:pPr>
        <w:jc w:val="both"/>
      </w:pPr>
    </w:p>
    <w:p w:rsidR="00BC0684" w:rsidRDefault="00BC0684" w:rsidP="00BC0684">
      <w:pPr>
        <w:jc w:val="both"/>
      </w:pPr>
    </w:p>
    <w:p w:rsidR="00BC0684" w:rsidRPr="00C26B3B" w:rsidRDefault="00BC0684" w:rsidP="00BC0684">
      <w:pPr>
        <w:jc w:val="both"/>
      </w:pPr>
    </w:p>
    <w:p w:rsidR="00BC0684" w:rsidRDefault="00BC0684" w:rsidP="00210D2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C0684" w:rsidRDefault="00BC0684" w:rsidP="00210D2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C0684" w:rsidRDefault="00BC0684" w:rsidP="00210D2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0D23" w:rsidRPr="00210D23" w:rsidRDefault="00210D23" w:rsidP="00210D2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210D23" w:rsidRPr="00210D23" w:rsidSect="00643D60">
      <w:pgSz w:w="16838" w:h="11906" w:orient="landscape"/>
      <w:pgMar w:top="850" w:right="1134" w:bottom="1701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17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3D60"/>
    <w:rsid w:val="001942CC"/>
    <w:rsid w:val="00210D23"/>
    <w:rsid w:val="00451118"/>
    <w:rsid w:val="00643D60"/>
    <w:rsid w:val="007B4617"/>
    <w:rsid w:val="0085039C"/>
    <w:rsid w:val="009F4ABC"/>
    <w:rsid w:val="00A85D4B"/>
    <w:rsid w:val="00BC0684"/>
    <w:rsid w:val="00BD69DF"/>
    <w:rsid w:val="00BE44C3"/>
    <w:rsid w:val="00F31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D6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F4ABC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i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44C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link w:val="a3"/>
    <w:rsid w:val="00BE44C3"/>
    <w:rPr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rsid w:val="009F4ABC"/>
    <w:rPr>
      <w:rFonts w:asciiTheme="majorHAnsi" w:eastAsiaTheme="majorEastAsia" w:hAnsiTheme="majorHAnsi" w:cstheme="majorBidi"/>
      <w:b/>
      <w:bCs/>
      <w:i/>
      <w:kern w:val="32"/>
      <w:sz w:val="32"/>
      <w:szCs w:val="32"/>
    </w:rPr>
  </w:style>
  <w:style w:type="paragraph" w:styleId="a5">
    <w:name w:val="Subtitle"/>
    <w:basedOn w:val="a"/>
    <w:next w:val="a"/>
    <w:link w:val="a6"/>
    <w:qFormat/>
    <w:rsid w:val="009F4ABC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b/>
      <w:i/>
      <w:sz w:val="24"/>
      <w:szCs w:val="24"/>
    </w:rPr>
  </w:style>
  <w:style w:type="character" w:customStyle="1" w:styleId="a6">
    <w:name w:val="Подзаголовок Знак"/>
    <w:basedOn w:val="a0"/>
    <w:link w:val="a5"/>
    <w:rsid w:val="009F4ABC"/>
    <w:rPr>
      <w:rFonts w:asciiTheme="majorHAnsi" w:eastAsiaTheme="majorEastAsia" w:hAnsiTheme="majorHAnsi" w:cstheme="majorBidi"/>
      <w:b/>
      <w:i/>
      <w:sz w:val="24"/>
      <w:szCs w:val="24"/>
    </w:rPr>
  </w:style>
  <w:style w:type="character" w:styleId="a7">
    <w:name w:val="Emphasis"/>
    <w:basedOn w:val="a0"/>
    <w:qFormat/>
    <w:rsid w:val="009F4AB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10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0D23"/>
    <w:rPr>
      <w:rFonts w:ascii="Tahoma" w:eastAsiaTheme="minorEastAsi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1"/>
    <w:uiPriority w:val="99"/>
    <w:locked/>
    <w:rsid w:val="00210D23"/>
    <w:rPr>
      <w:shd w:val="clear" w:color="auto" w:fill="FFFFFF"/>
    </w:rPr>
  </w:style>
  <w:style w:type="character" w:customStyle="1" w:styleId="211">
    <w:name w:val="Основной текст (2) + 11"/>
    <w:aliases w:val="5 pt,Полужирный"/>
    <w:basedOn w:val="2"/>
    <w:uiPriority w:val="99"/>
    <w:rsid w:val="00210D23"/>
    <w:rPr>
      <w:b/>
      <w:bCs/>
      <w:sz w:val="23"/>
      <w:szCs w:val="23"/>
    </w:rPr>
  </w:style>
  <w:style w:type="character" w:customStyle="1" w:styleId="2111">
    <w:name w:val="Основной текст (2) + 111"/>
    <w:aliases w:val="5 pt3,Полужирный3"/>
    <w:basedOn w:val="2"/>
    <w:uiPriority w:val="99"/>
    <w:rsid w:val="00210D23"/>
    <w:rPr>
      <w:b/>
      <w:bCs/>
      <w:sz w:val="23"/>
      <w:szCs w:val="23"/>
    </w:rPr>
  </w:style>
  <w:style w:type="character" w:customStyle="1" w:styleId="20">
    <w:name w:val="Основной текст (2)"/>
    <w:basedOn w:val="2"/>
    <w:uiPriority w:val="99"/>
    <w:rsid w:val="00210D23"/>
  </w:style>
  <w:style w:type="character" w:customStyle="1" w:styleId="23">
    <w:name w:val="Основной текст (2)3"/>
    <w:basedOn w:val="2"/>
    <w:uiPriority w:val="99"/>
    <w:rsid w:val="00210D23"/>
  </w:style>
  <w:style w:type="paragraph" w:customStyle="1" w:styleId="21">
    <w:name w:val="Основной текст (2)1"/>
    <w:basedOn w:val="a"/>
    <w:link w:val="2"/>
    <w:uiPriority w:val="99"/>
    <w:rsid w:val="00210D23"/>
    <w:pPr>
      <w:widowControl w:val="0"/>
      <w:shd w:val="clear" w:color="auto" w:fill="FFFFFF"/>
      <w:spacing w:after="3000" w:line="27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(2)2"/>
    <w:basedOn w:val="2"/>
    <w:uiPriority w:val="99"/>
    <w:rsid w:val="00210D23"/>
    <w:rPr>
      <w:rFonts w:ascii="Times New Roman" w:hAnsi="Times New Roman" w:cs="Times New Roman"/>
    </w:rPr>
  </w:style>
  <w:style w:type="paragraph" w:styleId="aa">
    <w:name w:val="List Paragraph"/>
    <w:basedOn w:val="a"/>
    <w:uiPriority w:val="34"/>
    <w:qFormat/>
    <w:rsid w:val="00BC0684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777</Words>
  <Characters>4431</Characters>
  <Application>Microsoft Office Word</Application>
  <DocSecurity>0</DocSecurity>
  <Lines>36</Lines>
  <Paragraphs>10</Paragraphs>
  <ScaleCrop>false</ScaleCrop>
  <Company/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2017-07-03T07:36:00Z</dcterms:created>
  <dcterms:modified xsi:type="dcterms:W3CDTF">2017-07-03T07:57:00Z</dcterms:modified>
</cp:coreProperties>
</file>